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eastAsia="zh-CN"/>
        </w:rPr>
        <w:t>附件</w:t>
      </w:r>
      <w:r>
        <w:rPr>
          <w:rFonts w:hint="eastAsia" w:ascii="仿宋_GB2312" w:hAnsi="仿宋_GB2312" w:eastAsia="仿宋_GB2312" w:cs="仿宋_GB2312"/>
          <w:b w:val="0"/>
          <w:bCs/>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体 检 须 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1.2023年6月27日-28日上午8:30至11:00，到贵阳市第一人民医院龙洞堡院区门诊大楼三楼体检中心服务台直接办理体检手续，无须挂号。</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2.请于体检前三天进食清淡饮食，限烟限酒，体检前一天晚8时后禁食，体检当日清晨禁食禁水。</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3.心电图检查前晚务必保证6小时以上充足睡眠，体检时不要空腹，休息10分钟平静下来行心电图检查。</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4.尿常规检查时，留取中断尿液10毫升以上。女性避开经期，取尿时防止尿液污染，影响检查结果。</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5.体检前不要贸然停药，高血压患者体检当天可按常规服药。对糖尿病和其他慢性病患者，应在采血后及时服药，不可因体检而干扰常规治疗。</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6.体检时着装讲究：着装应以简单方便为宜，女性最好不要穿连衣裙、连体裤、袜及连体紧身衣。</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7.备孕、孕妇禁做放射检查。</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jc w:val="left"/>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 xml:space="preserve">8.体检时需携带的物件：二代身份证。  </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jc w:val="left"/>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9.体检报告由体检中心集中提供至贵阳农商银行。</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jc w:val="left"/>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10.体检中心联系电话：88575955、88575956.</w:t>
      </w:r>
    </w:p>
    <w:sectPr>
      <w:headerReference r:id="rId3"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方正小标宋_GBK"/>
    <w:panose1 w:val="02010601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3F0"/>
    <w:rsid w:val="000C53F0"/>
    <w:rsid w:val="00942B86"/>
    <w:rsid w:val="08D120F7"/>
    <w:rsid w:val="0FBE57B8"/>
    <w:rsid w:val="20D17AE7"/>
    <w:rsid w:val="21E37E26"/>
    <w:rsid w:val="30014D59"/>
    <w:rsid w:val="3826148A"/>
    <w:rsid w:val="38F8769D"/>
    <w:rsid w:val="3FFD7429"/>
    <w:rsid w:val="4172617C"/>
    <w:rsid w:val="4F773F4F"/>
    <w:rsid w:val="4FE43530"/>
    <w:rsid w:val="50C44491"/>
    <w:rsid w:val="5A2512D2"/>
    <w:rsid w:val="75236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qFormat/>
    <w:uiPriority w:val="0"/>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75</Words>
  <Characters>434</Characters>
  <Lines>3</Lines>
  <Paragraphs>1</Paragraphs>
  <TotalTime>15</TotalTime>
  <ScaleCrop>false</ScaleCrop>
  <LinksUpToDate>false</LinksUpToDate>
  <CharactersWithSpaces>508</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2017-11-20T07:54:00Z</dcterms:created>
  <dc:creator>微软用户</dc:creator>
  <cp:lastModifiedBy>赵光丽</cp:lastModifiedBy>
  <cp:lastPrinted>2023-06-25T01:58:58Z</cp:lastPrinted>
  <dcterms:modified xsi:type="dcterms:W3CDTF">2023-06-25T02:22:47Z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